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Рабочая программа по предмету</w:t>
      </w: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«Литература»</w:t>
      </w: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6 класс</w:t>
      </w: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МБОУ «Специальная (коррекционная) общеобразовательная школа-интернат I вида».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П</w:t>
      </w:r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ОЯСНИТЕЛЬНАЯ ЗАПИСКА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86C"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  <w:t>Рабочая программа по учебному предмету «Литература», разработана в соответствии с Федеральным законом «Об образовании в Российской Федерации» от 29.12.2012г. № 273-ФЗ, Федерального государственного образовательного стандарта основного общего образования (утв. приказом Министерства образования и науки РФ от 17 декабря 2010 г. № 1897), Федеральным перечнем учебников, рекомендованных (допущенных) к использованию в образовательном процессе в общеобразовательных учреждениях, в соответствии с "Санитарно-эпидемиологическими требованиями к</w:t>
      </w:r>
      <w:proofErr w:type="gramEnd"/>
      <w:r w:rsidRPr="001C686C"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  <w:t xml:space="preserve"> </w:t>
      </w:r>
      <w:proofErr w:type="gramStart"/>
      <w:r w:rsidRPr="001C686C"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  <w:t>условиям и организации обучения в общеобразовательных учреждениях" (</w:t>
      </w:r>
      <w:proofErr w:type="spellStart"/>
      <w:r w:rsidRPr="001C686C"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  <w:t>СанПиН</w:t>
      </w:r>
      <w:proofErr w:type="spellEnd"/>
      <w:r w:rsidRPr="001C686C"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  <w:t xml:space="preserve"> 2.4.2.2821-10),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</w:t>
      </w:r>
      <w:proofErr w:type="spellStart"/>
      <w:r w:rsidRPr="001C686C"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  <w:t>СанПиН</w:t>
      </w:r>
      <w:proofErr w:type="spellEnd"/>
      <w:r w:rsidRPr="001C686C"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  <w:t xml:space="preserve"> 2.4.2.3286-15), адаптированная образовательная программа основного общего образования.</w:t>
      </w:r>
      <w:proofErr w:type="gramEnd"/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Также является возможность реализации рабочей программы по литературе с использованием электронного обучения и дистанционных образовательных технологий (образовательных платформ МЭШ, РЭШ,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Яндекс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Учи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.р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ЯКласс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электронных форм учебников, интерактивных приложений,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онлайн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– тестов, презентаций, платформ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Skype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Zoom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Discord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WhatsApp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Viber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Рабочая программа составлена на основе примерной программы по литературе основного общего образования и авторской программы по литературе к предметной линии учебников авторов: В.Я. Коровиной, В.П. Журавлева, В.И. Коровина и др.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Рабочая программа ориентирована на учебник: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73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06"/>
        <w:gridCol w:w="2007"/>
        <w:gridCol w:w="1315"/>
        <w:gridCol w:w="768"/>
        <w:gridCol w:w="1799"/>
      </w:tblGrid>
      <w:tr w:rsidR="001C686C" w:rsidRPr="001C686C" w:rsidTr="001C686C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Порядковый номер учебника в Федеральном перечне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Автор/Авторский коллектив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 учебника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Издатель учебника</w:t>
            </w:r>
          </w:p>
        </w:tc>
      </w:tr>
      <w:tr w:rsidR="001C686C" w:rsidRPr="001C686C" w:rsidTr="001C686C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1.2.1.2.1.2</w:t>
            </w:r>
          </w:p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Коровина В.Я.,</w:t>
            </w:r>
          </w:p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Полухина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В.П. и др.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Издательство</w:t>
            </w:r>
          </w:p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«Просвещение»</w:t>
            </w:r>
          </w:p>
        </w:tc>
      </w:tr>
    </w:tbl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Цели и задачи курса: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развитие интеллектуальных и творческих способностей учащихся, необходимых ля успешной социализации и самореализации личности;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• овладение важнейшими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общеучебными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умениями и универсальными учебными действиями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numPr>
          <w:ilvl w:val="0"/>
          <w:numId w:val="1"/>
        </w:num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ПЛАНИРУЕМЫ РЕЗУЛЬТАТЫ ОСВОЕНИЯ УЧЕБНОГО ПРЕДМЕТА</w:t>
      </w:r>
    </w:p>
    <w:p w:rsidR="001C686C" w:rsidRPr="001C686C" w:rsidRDefault="001C686C" w:rsidP="001C686C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 xml:space="preserve">Личностные, </w:t>
      </w:r>
      <w:proofErr w:type="spellStart"/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метапредметные</w:t>
      </w:r>
      <w:proofErr w:type="spellEnd"/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 xml:space="preserve"> и предметные результаты</w:t>
      </w:r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br/>
        <w:t>освоения литературы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Личностные результаты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литературы в основной школе, являются: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• формирование ответственного отношения к учению, готовности и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способности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Метапредметные</w:t>
      </w:r>
      <w:proofErr w:type="spellEnd"/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 xml:space="preserve"> результаты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 – освоенные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обучающимися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метапредметными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результатами, формируемыми при изучении литературы в основной школе, являются: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• умение самостоятельно определять цели своего обучения, ставить и формулировать для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себя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но вые задачи в учебе и познавательной деятельности;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оценивать правильность выполнения учебной задачи, собственные возможности ее решения;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логическое рассуждение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умозаключение (индуктивное, дедуктивное и по аналогии) и делать выводы;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формирование и развитие компетентности в области использования информационно-коммуникационных технологий.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1C686C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Предметные результаты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включают в себя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литературы в основной школе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</w:t>
      </w:r>
      <w:proofErr w:type="gramEnd"/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формулирование собственного отношения к произведениям литературы, их оценки;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интерпретировать (в отдельных случаях) изученные литературные произведения;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понимание авторской позиции и свое отношение к ней;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 понимание русского языка, его эстетической функции, роли изобразительно - выразительных языковых сре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дств в с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оздании художественных литературных произведений.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3.Содержание учебного предмета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Введение (1 ч.).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УСТНОЕ НАРОДНОЕ ТВОРЧЕСТВО (4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Обрядовый фольклор.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Пословицы и поговорки. Загадки —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малые жанры устного народного творчества. Народная мудрость. Краткость и простота, меткость и выразительность. Многообразие тем.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Прямой и переносный смысл пословиц и поговорок. Афористичность загадок.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ИЗ ДРЕВНЕРУССКОЙ ЛИТЕРАТУРЫ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«Повесть временных лет», «Сказание о белгородском киселе».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Русская летопись. Отражение исторических событий и вымысел, отражение народных идеалов (патриотизма, ума, находчивости). Теория литературы. Летопись (развитие представления)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ИЗ РУССКОЙ ЛИТЕРАТУРЫ XIX ВЕКА. (1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Русские басни. Иван Иванович Дмитриев.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баснописца. 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</w:t>
      </w: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Myxa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Противопоставление труда и безделья. Присвоение чужих заслуг. Смех над ленью и хвастовством. Особенности литературного языка XVIII столетия. Теория литературы. Мораль в басне, аллегория, иносказание (развитие понятий). Р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.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Р. Выразительное чтение басни. Устное рецензирование выразительного чтения Характеристика героев басни. Участие в коллективном диалоге.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ИЗ РУССКОЙ ЛИТЕРАТУРЫ XIX ВЕКА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Иван Андреевич Крылов. (4ч)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писателе-баснописце.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Басни «Листы и Корни», «Ларчик», «Осел и Соловей».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 Теория литературы. Басня. Аллегория (развитие представлений).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Александр Сергеевич Пушкин. (16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писателе. 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Узник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.в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ольнолюбивые устремления поэта. </w:t>
      </w:r>
      <w:proofErr w:type="spellStart"/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Народно-поэтический</w:t>
      </w:r>
      <w:proofErr w:type="spellEnd"/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колорит стихотворения. 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Зимнее утро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И. И. Пущину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». Светлое чувство дружбы — помощь в суровых испытаниях. Художественные особенности стихотворного послания.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Повести покойного Ивана Петровича Белкина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». Книга (цикл) повестей. Повествование от лица вымышленного автора как художественный прием.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Барышня-крестьянка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Дубровский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». Изображение русского барства. </w:t>
      </w:r>
      <w:proofErr w:type="spellStart"/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Дубровский-старший</w:t>
      </w:r>
      <w:proofErr w:type="spellEnd"/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Троекуров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Михаил Юрьевич Лермонтов. (5ч)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поэта. Ученические годы. 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Тучи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».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.«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Листок», «На севере диком...», «Утес», «Три пальмы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» Тема красоты, гармонии человека с миром. Особенности выражения темы одиночества в лирике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Лермонтова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.Т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еория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литературы. Антитеза. Двусложные (ямб, хорей) и трехсложные (дактиль, амфибрахий, анапест) размеры стиха (начальные понятия)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.П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оэтическая интонация ( 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Иван Сергеевич Тургенев (4ч)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.«</w:t>
      </w:r>
      <w:proofErr w:type="spellStart"/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Бежин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луг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Проект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.Т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еория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литературы. Пейзаж, портретная характеристика персонажей (развитие представлений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).. 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Федор Иванович Тютчев (3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поэта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.«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Листья», «Неохотно и несмело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 поляны коршун поднялся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...». Противопоставление судеб человека и коршуна: свободный полет коршуна и земная обреченность человека.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Афанасий Афанасьевич Фет. Рассказ о поэте. (4 ч.)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Стихотворения: 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Ель рукавом мне тропинку завесила...», «Опять незримые усилья...», «Еще майская ночь», «Учись у них — у дуба, у березы...».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 Жизнеутверждающее начало в лирике Фета. Природа как воплощение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прекрасного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Эстетизация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Пейзажная лирика (развитие понятия)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Николай Алексеевич Некрасов (3ч)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поэта. 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Железная дорога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стихотворении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.Т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еория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литературы. Стихотворные размеры (закрепление понятия). Диалог. Строфа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Николай Семенович Лесков (4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Левша»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Антон Павлович Чехов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.«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Толстый и тонкий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». Речь героев как источник юмора. Юмористическая ситуация. Разоблачение лицемерия. Роль художественной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детали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.Т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еория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литературы. Комическое. Юмор.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Комическая ситуация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(развитие понятий).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Родная природа в стихотворениях русских поэтов XIX века. (1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Я.П. Полонский «По горам две хмурых тучи...», «Посмотри, какая мгла</w:t>
      </w:r>
      <w:proofErr w:type="gram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»..»; 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Е.А. Баратынский «Весна, весна! Как воздух чист...», «Чудный град...»; А.К. Толстой «Где гнутся над омутом лозы</w:t>
      </w:r>
      <w:proofErr w:type="gram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..». 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Лирика как род литературы. Пейзажная лирика как жанр (развитие представлений).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ИЗ РУССКОЙ ЛИТЕРАТУРЫ XX ВЕКА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Александр Иванович Куприн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«Чудесный доктор».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Реальная основа и содержание рассказа. Образ главного героя. Тема служения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людям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.Т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еория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литературы. Рождественский рассказ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Андрей Платонович Платонов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Неизвестный цветок». 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Прекрасное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вокруг нас. «Ни на кого не похожие» герои А.П. Платонова.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Символическое содержание пейзажных образов (начальное представление).P.P. Выразительное чтение рассказа. Устное рецензирование выразительного чтения. Устная и письменная характеристика героев.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Александр Степанович Грин (3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писателя. 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«Алые паруса».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Теория литературы. Романтическое содержание повести. Черты романтического героя (развитие представлений).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Произведения о Великой Отечественной войне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К.М. Симонов «Ты помнишь, Алеша, дороги Смоленщины...»; Д.С. Самойлов «Сороковые» (2 ч). 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Виктор Петрович Астафьев (3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писателя.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«Конь с розовой гривой».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Изображение быта и жизни сибирской деревни в предвоенные годы. Нравственные проблемы рассказа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-ч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речи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.Т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еория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литературы. Речевая характеристика героев (развитие представлений). Герой-повествователь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Валентин Григорьевич Распутин. (4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писателе. 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«Уроки </w:t>
      </w:r>
      <w:proofErr w:type="gram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французского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Отражение в повести трудностей военного времени.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Душевная щедрость учительницы, ее роль в жизни мальчика. Теория литературы. Рассказ, сюжет (развитие понятий). Герой-повествователь (развитие понятия).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Родная природа в русской поэзии XX века (3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А. Блок. «Летний вечер», «О, как безумно за окном...» С. Есенин. «Мелколесье. Степь и дали...», «Пороша»; А. Ахматова «Перед весной бывают дни такие...»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родной природы.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Николай Михайлович Рубцов.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поэте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Звезда полей», «Листья осенние», «В горнице».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Тема Родины в поэзии Рубцова. Человек и природа в «тихой» лирике Рубцова.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Изобразительно-выразительные средства (развитие понятия)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Писатели улыбаются (4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Василий </w:t>
      </w: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Макарович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Шукшин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писателя. Рассказы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«Чудик» и «Критик».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Особенности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шукшинских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Фазиль Искандер.(2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писателе. 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«Тринадцатый подвиг Геракла».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Влияние учителя на формирование детского характера. Чувство юмора как одно из ценных качеств человека. Р.р. Устная и письменная характеристика героев. Участие в коллективном диалоге.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Из литературы народов России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Габдулла</w:t>
      </w:r>
      <w:proofErr w:type="spellEnd"/>
      <w:proofErr w:type="gram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Т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укай (1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татарского поэта. 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«Родная деревня», «Книга».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Любовь к своей малой родине и к своему родному краю, верность обычаям, своей семье, традициям своего народа. Книга в жизни человек. Книг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а-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«Отрада из отрад, путеводная звезда, «бесстрашное сердце, радостная душа.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Кайсын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Кулиев (1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поэта</w:t>
      </w:r>
      <w:proofErr w:type="gram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.«</w:t>
      </w:r>
      <w:proofErr w:type="gram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Когда на меня навалилась беда...», «Каким бы малым ни был мой народ..»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Теория литературы.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Общечеловеческое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национальное в литературе разных народов.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ИЗ ЗАРУБЕЖНОЙ ЛИТЕРАТУРЫ (12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Мифы Древней Греции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«Скотный двор царя Авгия», «Яблоки Гесперид».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Подвиги Геракла (в переложении Н. Куна).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Геродот (1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«Легенда об </w:t>
      </w: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Арионе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Миф. Отличие мифа от сказки.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Гомер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Гомера.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«Илиада», «Одиссея»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Полифем</w:t>
      </w:r>
      <w:proofErr w:type="spell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«Одиссея» — песня о героических подвигах, мужественных героях.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Понятие о героическом эпосе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Мигель де Сервантес Сааведра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писателя, роман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«Дон Кихот».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 (для внеклассного чтения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)Т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еория литературы. «Вечные» образы в искусстве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Фридрих Шиллер (1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писателя. Баллада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«Перчатка».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Теория литературы. Рыцарская баллада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Проспер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Мериме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писателя. Новелла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«</w:t>
      </w: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Маттео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Фальконе».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над</w:t>
      </w:r>
      <w:proofErr w:type="gramEnd"/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цивилизованной с ее порочными нравами. Романтический сюжет и его реалистическое воплощение.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Антуан</w:t>
      </w:r>
      <w:proofErr w:type="spellEnd"/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де Сент-Экзюпери (2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Краткий рассказ о жизни и творчестве писателя. 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«Маленький принц» 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как философская сказка и мудрая притча. Чистота восприятия мира как величайшая ценность. Теория литературы. Притча (начальные представления).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Подведение итогов за год (4 ч)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Тематическое планирование по литературе в 6 классе</w:t>
      </w:r>
    </w:p>
    <w:tbl>
      <w:tblPr>
        <w:tblW w:w="550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9"/>
        <w:gridCol w:w="3755"/>
        <w:gridCol w:w="1241"/>
      </w:tblGrid>
      <w:tr w:rsidR="001C686C" w:rsidRPr="001C686C" w:rsidTr="001C686C">
        <w:trPr>
          <w:trHeight w:val="615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 раздела</w:t>
            </w:r>
          </w:p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часов</w:t>
            </w:r>
          </w:p>
        </w:tc>
      </w:tr>
      <w:tr w:rsidR="001C686C" w:rsidRPr="001C686C" w:rsidTr="001C686C">
        <w:trPr>
          <w:trHeight w:val="375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Введение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C686C" w:rsidRPr="001C686C" w:rsidTr="001C686C">
        <w:trPr>
          <w:trHeight w:val="330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Устное народное творчество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C686C" w:rsidRPr="001C686C" w:rsidTr="001C686C">
        <w:trPr>
          <w:trHeight w:val="480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Древнерусская литература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1C686C" w:rsidRPr="001C686C" w:rsidTr="001C686C">
        <w:trPr>
          <w:trHeight w:val="330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Русская литература 18 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C686C" w:rsidRPr="001C686C" w:rsidTr="001C686C">
        <w:trPr>
          <w:trHeight w:val="465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Русская литература 19в.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</w:tr>
      <w:tr w:rsidR="001C686C" w:rsidRPr="001C686C" w:rsidTr="001C686C">
        <w:trPr>
          <w:trHeight w:val="330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Русская литература 20в.</w:t>
            </w: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1C686C" w:rsidRPr="001C686C" w:rsidTr="001C686C">
        <w:trPr>
          <w:trHeight w:val="330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Литература народов России</w:t>
            </w: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1C686C" w:rsidRPr="001C686C" w:rsidTr="001C686C">
        <w:trPr>
          <w:trHeight w:val="330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Зарубежная литература</w:t>
            </w: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C686C" w:rsidRPr="001C686C" w:rsidTr="001C686C">
        <w:trPr>
          <w:trHeight w:val="345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Обобщение. Подведение итогов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C686C" w:rsidRPr="001C686C" w:rsidTr="001C686C">
        <w:trPr>
          <w:trHeight w:val="345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C686C" w:rsidRPr="001C686C" w:rsidTr="001C686C">
        <w:trPr>
          <w:trHeight w:val="165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</w:tbl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4.</w:t>
      </w:r>
      <w:r w:rsidRPr="001C686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1C686C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Календарно-тематическое планирование</w:t>
      </w:r>
    </w:p>
    <w:p w:rsidR="001C686C" w:rsidRPr="001C686C" w:rsidRDefault="001C686C" w:rsidP="001C686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9"/>
        <w:gridCol w:w="3546"/>
        <w:gridCol w:w="1438"/>
        <w:gridCol w:w="863"/>
        <w:gridCol w:w="1150"/>
        <w:gridCol w:w="1629"/>
      </w:tblGrid>
      <w:tr w:rsidR="001C686C" w:rsidRPr="001C686C" w:rsidTr="001C686C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 </w:t>
            </w:r>
            <w:proofErr w:type="spellStart"/>
            <w:proofErr w:type="gramStart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8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Тема</w:t>
            </w:r>
          </w:p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проведения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86C" w:rsidRPr="001C686C" w:rsidTr="001C68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686C" w:rsidRPr="001C686C" w:rsidRDefault="001C686C" w:rsidP="001C68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686C" w:rsidRPr="001C686C" w:rsidRDefault="001C686C" w:rsidP="001C68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часов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факту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1C686C" w:rsidRPr="001C686C" w:rsidTr="001C686C">
        <w:trPr>
          <w:trHeight w:val="7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Введение</w:t>
            </w: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Писатели – создатели, хранители и </w:t>
            </w: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любители книг.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Устное народное творчество</w:t>
            </w: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Обрядовый фольклор. Обрядовые песни.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Художественные особенности календарно-обрядовых песен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Пословицы и поговорки как малый жанр фольклора. Загадки.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Урок-конкурс на лучшее знание малых жанров фольклора.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 древнерусской литературы</w:t>
            </w: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6-7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Русские летописи. «Повесть временных лет». «Сказание о белгородском киселе». Исторические события и вымысел.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Из русской литературы 18 </w:t>
            </w:r>
            <w:proofErr w:type="gramStart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Русские басни. И. И. Дмитриев. Слово о баснописце. «Муха».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Из русской литературы 19 </w:t>
            </w:r>
            <w:proofErr w:type="gramStart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 А. Крылов. Слово о баснописце. «Осел и Соловей».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10-11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 А. Крылов. «Листы и корни», «Ларчик».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РР Урок 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–к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онкурс инсценированной басни</w:t>
            </w: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 С. Пушкин. Слово о поэте. «Узник».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 С. Пушкин. Тема дружбы в стихотворении «И.Пущину».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6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А.С.Пушкин «Зимнее утро». Двусложные размеры стиха.</w:t>
            </w:r>
          </w:p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6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Любимые стихи А.Пушкина.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История создания романа А. С. Пушкина «Дубровский».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Конфликт Андрея Дубровского и Троекурова.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19-20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Протест Владимира Дубровского против беззакония и несправедливости.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Анализ эпизода «Пожар в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Кистенёвке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22-23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Романтическая история любви Владимира Дубровского и Маши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Троекуровой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Авторское отношение к героям.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Подготовка к домашнему сочинению по роману А.С.Пушкина «Дубровский».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25-26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А.Пушкин. Цикл «Повести Белкина». «Барышня-крестьянка». Сюжет и герои. Роль случая в композиции произведения.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А. С. Пушкин. «Выстрел». Мастерство композиции повести.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Контрольное тестирование по творчеству А.Пушкина.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М. Ю. Лермонтов. Личность поэта. «Тучи».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М. Ю. Лермонтов «Листок», «Утёс», «На севере диком…» Выражение темы одиночества.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31-32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М. Ю. Лермонтов «Три пальмы». Разрушение красоты и гармонии человека с миром.</w:t>
            </w:r>
          </w:p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РР Трёхсложные размеры стиха. Подготовка к сочинению по анализу одного стихотворения М.Лермонтова.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Кл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очинение « Моё любимое стихотворение М.Ю.Лермонтова».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 С. Тургенев. Слово о писателе. Цикл рассказов «Записки охотника». Рассказ «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Бежин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 С. Тургенев «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Бежин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луг». Духовный мир крестьянских детей.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И.С.Тургенев «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Бежин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луг». Портреты героев как средство изображения их характеров.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Роль картин природы в рассказе И.С.Тургенева «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Бежин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Ф. И. Тютчев. Слово о поэте. «Неохотно и несмело…» Особенности изображения природы.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Ф.И.Тютчев «С поляны коршун поднялся…» Роль антитезы в стихотворении.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Ф.И.Тютчев «Листья». Обучение анализу стихотворения.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А.А.Фет. Слово о поэте. «Ель рукавом мне тропинку завесила…». Природа как воплощение 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прекрасного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 А. Фет. «Еще майская ночь…»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ереплетение тем природы и любви.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А.А.Фет « Учись у </w:t>
            </w:r>
            <w:proofErr w:type="spellStart"/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них-у</w:t>
            </w:r>
            <w:proofErr w:type="spellEnd"/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дуба, у берёзы…». Природа как мир истины и красоты.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Любимые стихи Ф.Тютчева и А. Фета.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Н. А. Некрасов. Слово о поэте. «Железная дорога». Картины подневольного труда в стихотворении.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Композиция стихотворения Н.А.Некрасова «Железная дорога.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Н.А.Некрасов. Историческая поэма «Дедушка».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Контрольная работа по творчеству М.Лермонтова, Ф.Тютчева, А.Фета, И.Тургенева, Н.Некрасова.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Н.С. Лесков. Слово о писателе. Сказ «Левша».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Характеристика персонажей сказа Н.С.Лескова «Левша.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Особенности языка сказа «Левша». Подготовка к письменному ответу.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Н.С.Лесков «Человек на часах».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А.П. Чехов. Литературный портрет писателя. «Толстый и тонкий». Разоблачение лицемерия в рассказе.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Юмористические рассказы А.Чехова.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Родная природа в стихотворениях русских поэтов 19в. ( Е. А. Баратынский, Я. П. Полонский, А. К. Толстой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Анализ лирического произведения.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 русской литературы XX века</w:t>
            </w: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А.И.Куприн. Слово о писателе. «Чудесный доктор».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Тема служения людям в рассказе </w:t>
            </w: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«Чудесный доктор»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59-60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А.С. Грин. Слово о писателе. «Алые паруса». Душевная чистота главных героев.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А.С.Грин. «Алые паруса». Победа романтической мечты над реальностью жизни.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А.П.Платонов. Литературный портрет писателя. «Неизвестный цветок».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proofErr w:type="gramStart"/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 на кого не похожие» герои А.П.Платонова.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64-65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Стихи русских поэтов о Великой Отечественной войне. К.Симонов «Ты помнишь, Алёша, дороги Смоленщины…», Д.Самойлов «Сороковые».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А.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Лиханов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«Последние холода». Дети и война.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 П. Астафьев. Слово о писателе. «Конь с розовой гривой».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Нравственные проблемы рассказа В.Астафьева «Конь с розовой гривой».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Подготовка к домашнему сочинению по рассказу В.Астафьева «Конь с розовой гривой».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В.Г.Распутин. Литературный портрет писателя. «Уроки 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французского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71-72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Нравственные проблемы рассказа В.Распутина «Уроки французского». Роль Лидии Михайловны в жизни мальчика.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73-74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Кл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очинение по рассказу В.Распутина «Уроки французского».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 М. Шукшин. Литературный портрет героя. «Критики»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6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Образ «странного» героя в творчестве Шукшина. Рассказ «Срезал».</w:t>
            </w:r>
          </w:p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6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Контрольная работа по творчеству А.Куприна, А.Грина, В.Астафьева, В.Распутина, В. Шукшина.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Ф. Искандер. Слово о писателе. «Тринадцатый подвиг Геракла».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Ф. Искандер «Тринадцатый подвиг героя». Влияние учителя на формирование детского характера.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Родная природа в русской поэзии 20 в. А. Блок. Слово о поэте. «Летний вечер», «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безумно за окном…».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С.А.Есенин. Слово о поэте. «Пороша», «Мелколесье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Степь и дали». Способы выражения чу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вств в л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ирике С.Есенина.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82-83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Человек и природа в «тихой» лирике Н. М. Рубцова. «Звезда полей», «В горнице», Листья осенние».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 литературы народов России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84-85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Тема Родины и народа в стихотворениях Г. Тукая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К. Кулиева.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4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 зарубежной литературы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86-87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Мифы Древней Греции. Подвиги Геракла. «Скотный двор царя», «Яблоки Гесперид».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Геродот. Слово о писателе и историке. «Легенда об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Арионе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89-90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Гомер. «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Иллиада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 и «Одиссея» как героические эпические поэмы.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91-92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Pr="001C68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М. Сервантес. Слово о писателе. «Дон Кихот». Проблема истинных и ложных идеалов. Образ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Санчо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Пансы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Ф. Шиллер. Баллада «Перчатка». Проблема благородства, достоинства и чести.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94-95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 Мериме. Слово о писателе. Новелла «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Маттео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Фальконе»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96-97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Вн.чт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М.Твен. Слово о писателе. «Приключения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Гекльберри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Финна». Дружба Тома и Гека.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 де Сент-Экзюпери. «Маленький принц». Вечные истины в сказке.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Обобщающее повторение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Итоговая промежуточная аттестация </w:t>
            </w:r>
            <w:proofErr w:type="gram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тестирование)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Выявление уровня литературного развития.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РР Письменный ответ на вопрос «Что изменило во мне изучение литературы в 6 классе?»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РР Урок-праздник «Путешествие по стране </w:t>
            </w:r>
            <w:proofErr w:type="spellStart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Литературии</w:t>
            </w:r>
            <w:proofErr w:type="spellEnd"/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6 класса».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7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eastAsia="ru-RU"/>
              </w:rPr>
            </w:pPr>
          </w:p>
        </w:tc>
      </w:tr>
      <w:tr w:rsidR="001C686C" w:rsidRPr="001C686C" w:rsidTr="001C686C">
        <w:trPr>
          <w:trHeight w:val="6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686C" w:rsidRPr="001C686C" w:rsidRDefault="001C686C" w:rsidP="001C686C">
            <w:pPr>
              <w:spacing w:after="115" w:line="6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6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6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86C" w:rsidRPr="001C686C" w:rsidRDefault="001C686C" w:rsidP="001C686C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eastAsia="ru-RU"/>
              </w:rPr>
            </w:pPr>
          </w:p>
        </w:tc>
      </w:tr>
    </w:tbl>
    <w:p w:rsidR="001C686C" w:rsidRDefault="001C686C"/>
    <w:sectPr w:rsidR="001C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938D0"/>
    <w:multiLevelType w:val="multilevel"/>
    <w:tmpl w:val="9198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686C"/>
    <w:rsid w:val="001C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4807</Words>
  <Characters>27401</Characters>
  <Application>Microsoft Office Word</Application>
  <DocSecurity>0</DocSecurity>
  <Lines>228</Lines>
  <Paragraphs>64</Paragraphs>
  <ScaleCrop>false</ScaleCrop>
  <Company/>
  <LinksUpToDate>false</LinksUpToDate>
  <CharactersWithSpaces>32144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2021-12-16T06:06:00Z</dcterms:created>
  <dcterms:modified xsi:type="dcterms:W3CDTF">2021-12-16T06:08:00Z</dcterms:modified>
</cp:coreProperties>
</file>